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dat" ContentType="text/pla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2" /><Relationship Type="http://schemas.openxmlformats.org/package/2006/relationships/metadata/core-properties" Target="docProps/core.xml" Id="rId3" /><Relationship Type="http://schemas.microsoft.com/office/2006/relationships/txt" Target="/udata/data.dat" Id="Rd548c5b611494dc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1 -->
  <w:body>
    <w:p>
      <w:pPr>
        <w:spacing w:line="343" w:lineRule="exact"/>
        <w:ind w:left="2561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2.25pt;height:2.5pt;margin-top:124.2pt;margin-left:198.95pt;mso-position-horizontal-relative:page;mso-position-vertical-relative:page;position:absolute;z-index:-251650048">
            <v:imagedata r:id="rId4" o:title=""/>
          </v:shape>
        </w:pict>
      </w:r>
      <w:r>
        <w:rPr>
          <w:noProof/>
        </w:rPr>
        <w:pict>
          <v:shape id="_x0000_s1026" type="#_x0000_t75" style="width:272.3pt;height:2.5pt;margin-top:155.4pt;margin-left:238.95pt;mso-position-horizontal-relative:page;mso-position-vertical-relative:page;position:absolute;z-index:-251651072">
            <v:imagedata r:id="rId5" o:title=""/>
          </v:shape>
        </w:pict>
      </w:r>
      <w:r>
        <w:rPr>
          <w:noProof/>
        </w:rPr>
        <w:pict>
          <v:shape id="_x0000_s1027" type="#_x0000_t75" style="width:87.1pt;height:2.5pt;margin-top:186.6pt;margin-left:215.3pt;mso-position-horizontal-relative:page;mso-position-vertical-relative:page;position:absolute;z-index:-251652096">
            <v:imagedata r:id="rId6" o:title=""/>
          </v:shape>
        </w:pict>
      </w:r>
      <w:r>
        <w:rPr>
          <w:noProof/>
        </w:rPr>
        <w:pict>
          <v:shape id="_x0000_s1028" type="#_x0000_t75" style="width:167.15pt;height:2.5pt;margin-top:186.6pt;margin-left:351.05pt;mso-position-horizontal-relative:page;mso-position-vertical-relative:page;position:absolute;z-index:-251653120">
            <v:imagedata r:id="rId7" o:title=""/>
          </v:shape>
        </w:pict>
      </w:r>
      <w:r>
        <w:rPr>
          <w:noProof/>
        </w:rPr>
        <w:pict>
          <v:shape id="_x0000_s1029" type="#_x0000_t75" style="width:47.1pt;height:2.5pt;margin-top:217.8pt;margin-left:99pt;mso-position-horizontal-relative:page;mso-position-vertical-relative:page;position:absolute;z-index:-251654144">
            <v:imagedata r:id="rId8" o:title=""/>
          </v:shape>
        </w:pict>
      </w:r>
      <w:r>
        <w:rPr>
          <w:noProof/>
        </w:rPr>
        <w:pict>
          <v:shape id="_x0000_s1030" type="#_x0000_t75" style="width:37.05pt;height:2.5pt;margin-top:217.8pt;margin-left:154.05pt;mso-position-horizontal-relative:page;mso-position-vertical-relative:page;position:absolute;z-index:-251655168">
            <v:imagedata r:id="rId9" o:title=""/>
          </v:shape>
        </w:pict>
      </w:r>
      <w:r>
        <w:rPr>
          <w:noProof/>
        </w:rPr>
        <w:pict>
          <v:shape id="_x0000_s1031" type="#_x0000_t75" style="width:37.05pt;height:2.5pt;margin-top:217.8pt;margin-left:199.1pt;mso-position-horizontal-relative:page;mso-position-vertical-relative:page;position:absolute;z-index:-251656192">
            <v:imagedata r:id="rId10" o:title=""/>
          </v:shape>
        </w:pict>
      </w:r>
      <w:r>
        <w:rPr>
          <w:noProof/>
        </w:rPr>
        <w:pict>
          <v:shape id="_x0000_s1032" type="#_x0000_t75" style="width:107.15pt;height:2.5pt;margin-top:249pt;margin-left:89pt;mso-position-horizontal-relative:page;mso-position-vertical-relative:page;position:absolute;z-index:-251657216">
            <v:imagedata r:id="rId11" o:title=""/>
          </v:shape>
        </w:pict>
      </w:r>
      <w:r>
        <w:rPr>
          <w:noProof/>
        </w:rPr>
        <w:pict>
          <v:shape id="_x0000_s1033" type="#_x0000_t75" style="width:127.2pt;height:2.5pt;margin-top:249pt;margin-left:253.95pt;mso-position-horizontal-relative:page;mso-position-vertical-relative:page;position:absolute;z-index:-251658240">
            <v:imagedata r:id="rId12" o:title=""/>
          </v:shape>
        </w:pict>
      </w:r>
      <w:r>
        <w:rPr>
          <w:rFonts w:ascii="DengXian" w:hAnsi="DengXian" w:cs="DengXian"/>
          <w:b/>
          <w:color w:val="000000"/>
          <w:sz w:val="32"/>
          <w:szCs w:val="22"/>
          <w:lang w:val="en-US" w:eastAsia="en-US" w:bidi="ar-SA"/>
        </w:rPr>
        <w:t>随行付非法人结算授权函</w:t>
      </w:r>
    </w:p>
    <w:p>
      <w:pPr>
        <w:spacing w:before="317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兹有营业执照注册名称：</w:t>
      </w:r>
      <w:r>
        <w:rPr>
          <w:rFonts w:hAnsi="Calibri"/>
          <w:color w:val="000000"/>
          <w:spacing w:val="6155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；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社会统一信用代码／注册登记号：</w:t>
      </w:r>
      <w:r>
        <w:rPr>
          <w:rFonts w:hAnsi="Calibri"/>
          <w:color w:val="000000"/>
          <w:spacing w:val="5357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；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13"/>
          <w:sz w:val="20"/>
          <w:szCs w:val="22"/>
          <w:lang w:val="en-US" w:eastAsia="en-US" w:bidi="ar-SA"/>
        </w:rPr>
        <w:t>法人定代表人（负责人）姓名：</w:t>
      </w:r>
      <w:r>
        <w:rPr>
          <w:rFonts w:hAnsi="Calibri"/>
          <w:color w:val="000000"/>
          <w:spacing w:val="1575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pacing w:val="-16"/>
          <w:sz w:val="20"/>
          <w:szCs w:val="22"/>
          <w:lang w:val="en-US" w:eastAsia="en-US" w:bidi="ar-SA"/>
        </w:rPr>
        <w:t>，身份证号：</w:t>
      </w:r>
      <w:r>
        <w:rPr>
          <w:rFonts w:hAnsi="Calibri"/>
          <w:color w:val="000000"/>
          <w:spacing w:val="3177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；</w:t>
      </w:r>
    </w:p>
    <w:p>
      <w:pPr>
        <w:spacing w:before="352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自</w:t>
      </w:r>
      <w:r>
        <w:rPr>
          <w:rFonts w:hAnsi="Calibri"/>
          <w:color w:val="000000"/>
          <w:spacing w:val="852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年</w:t>
      </w:r>
      <w:r>
        <w:rPr>
          <w:rFonts w:hAnsi="Calibri"/>
          <w:color w:val="000000"/>
          <w:spacing w:val="651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月</w:t>
      </w:r>
      <w:r>
        <w:rPr>
          <w:rFonts w:hAnsi="Calibri"/>
          <w:color w:val="000000"/>
          <w:spacing w:val="650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pacing w:val="-4"/>
          <w:sz w:val="20"/>
          <w:szCs w:val="22"/>
          <w:lang w:val="en-US" w:eastAsia="en-US" w:bidi="ar-SA"/>
        </w:rPr>
        <w:t>日起，签订《随行付非法人结算授权函》，现授权结算人姓名：</w:t>
      </w:r>
    </w:p>
    <w:p>
      <w:pPr>
        <w:spacing w:before="351" w:line="273" w:lineRule="exact"/>
        <w:ind w:left="2103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1"/>
          <w:sz w:val="20"/>
          <w:szCs w:val="22"/>
          <w:lang w:val="en-US" w:eastAsia="en-US" w:bidi="ar-SA"/>
        </w:rPr>
        <w:t>，身份证号：</w:t>
      </w:r>
      <w:r>
        <w:rPr>
          <w:rFonts w:hAnsi="Calibri"/>
          <w:color w:val="000000"/>
          <w:spacing w:val="2454"/>
          <w:sz w:val="20"/>
          <w:szCs w:val="22"/>
          <w:lang w:val="en-US" w:eastAsia="en-US" w:bidi="ar-SA"/>
        </w:rPr>
        <w:t xml:space="preserve"> 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；以其个人账户作为本商户在随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行付的结算账户。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兹授权书生效之日起，由此引发的一切法律责任、纠纷（包括但不限于因从事违法行为而应当承担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的法律责任、授权人与被授权人之间的纠纷、与第三人的纠纷）及给随行付总部、第三方造成的损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失将由本经营者（即负责人</w:t>
      </w:r>
      <w:r>
        <w:rPr>
          <w:rFonts w:ascii="WRNNAA+MicrosoftYaHei" w:hAnsi="Calibri"/>
          <w:color w:val="000000"/>
          <w:spacing w:val="1"/>
          <w:sz w:val="20"/>
          <w:szCs w:val="22"/>
          <w:lang w:val="en-US" w:eastAsia="en-US" w:bidi="ar-SA"/>
        </w:rPr>
        <w:t>/</w:t>
      </w: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法定代表人）独立承担无限连带责任。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3"/>
          <w:sz w:val="20"/>
          <w:szCs w:val="22"/>
          <w:lang w:val="en-US" w:eastAsia="en-US" w:bidi="ar-SA"/>
        </w:rPr>
        <w:t>（如解除或变更授权，需要提前五日通知随行付，未通知则仍按本授权内容进行结算。）</w:t>
      </w:r>
    </w:p>
    <w:p>
      <w:pPr>
        <w:spacing w:before="975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11"/>
          <w:sz w:val="20"/>
          <w:szCs w:val="22"/>
          <w:lang w:val="en-US" w:eastAsia="en-US" w:bidi="ar-SA"/>
        </w:rPr>
        <w:t>授权单位（盖章）：</w:t>
      </w:r>
    </w:p>
    <w:p>
      <w:pPr>
        <w:spacing w:before="352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9"/>
          <w:sz w:val="20"/>
          <w:szCs w:val="22"/>
          <w:lang w:val="en-US" w:eastAsia="en-US" w:bidi="ar-SA"/>
        </w:rPr>
        <w:t>授权单位法定代表人（负责人）（签字按手印）：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pacing w:val="-9"/>
          <w:sz w:val="20"/>
          <w:szCs w:val="22"/>
          <w:lang w:val="en-US" w:eastAsia="en-US" w:bidi="ar-SA"/>
        </w:rPr>
        <w:t>被授权人（签字按手印）：</w:t>
      </w:r>
    </w:p>
    <w:p>
      <w:pPr>
        <w:spacing w:before="351" w:line="273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AQGGMP+MicrosoftYaHei" w:hAnsi="AQGGMP+MicrosoftYaHei" w:cs="AQGGMP+MicrosoftYaHei"/>
          <w:color w:val="000000"/>
          <w:sz w:val="20"/>
          <w:szCs w:val="22"/>
          <w:lang w:val="en-US" w:eastAsia="en-US" w:bidi="ar-SA"/>
        </w:rPr>
        <w:t>签署日期：</w:t>
      </w:r>
    </w:p>
    <w:sectPr>
      <w:pgSz w:w="12240" w:h="15840"/>
      <w:pgMar w:top="1587" w:right="100" w:bottom="0" w:left="180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1" w:csb1="01010101"/>
  </w:font>
  <w:font w:name="DengXian">
    <w:panose1 w:val="00000000000000000000"/>
    <w:charset w:val="01"/>
    <w:family w:val="auto"/>
    <w:notTrueType/>
    <w:pitch w:val="default"/>
    <w:sig w:usb0="01010101" w:usb1="01010101" w:usb2="01010101" w:usb3="01010101" w:csb0="01010101" w:csb1="01010101"/>
  </w:font>
  <w:font w:name="AQGGMP+MicrosoftYaHei">
    <w:panose1 w:val="020B0503020204020204"/>
    <w:charset w:val="01"/>
    <w:family w:val="swiss"/>
    <w:pitch w:val="variable"/>
    <w:sig w:usb0="01010101" w:usb1="01010101" w:usb2="01010101" w:usb3="01010101" w:csb0="01010101" w:csb1="01010101"/>
  </w:font>
  <w:font w:name="WRNNAA+MicrosoftYaHei">
    <w:panose1 w:val="020B0503020204020204"/>
    <w:charset w:val="01"/>
    <w:family w:val="swiss"/>
    <w:pitch w:val="variable"/>
    <w:sig w:usb0="01010101" w:usb1="01010101" w:usb2="01010101" w:usb3="01010101" w:csb0="01010101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