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ascii="微软雅黑" w:hAnsi="微软雅黑" w:eastAsia="微软雅黑"/>
          <w:sz w:val="30"/>
          <w:szCs w:val="30"/>
        </w:rPr>
      </w:pPr>
      <w:bookmarkStart w:id="0" w:name="_Toc38895145"/>
      <w:r>
        <w:rPr>
          <w:rFonts w:ascii="微软雅黑" w:hAnsi="微软雅黑" w:eastAsia="微软雅黑"/>
          <w:sz w:val="30"/>
          <w:szCs w:val="30"/>
        </w:rPr>
        <w:t>三、</w:t>
      </w:r>
      <w:r>
        <w:rPr>
          <w:rFonts w:hint="eastAsia" w:ascii="微软雅黑" w:hAnsi="微软雅黑" w:eastAsia="微软雅黑"/>
          <w:sz w:val="30"/>
          <w:szCs w:val="30"/>
        </w:rPr>
        <w:t>汇付宝商户</w:t>
      </w:r>
      <w:r>
        <w:rPr>
          <w:rFonts w:ascii="微软雅黑" w:hAnsi="微软雅黑" w:eastAsia="微软雅黑"/>
          <w:sz w:val="30"/>
          <w:szCs w:val="30"/>
        </w:rPr>
        <w:t>注册</w:t>
      </w:r>
      <w:r>
        <w:rPr>
          <w:rFonts w:hint="eastAsia" w:ascii="微软雅黑" w:hAnsi="微软雅黑" w:eastAsia="微软雅黑"/>
          <w:sz w:val="30"/>
          <w:szCs w:val="30"/>
        </w:rPr>
        <w:t>指导</w:t>
      </w:r>
      <w:bookmarkEnd w:id="0"/>
    </w:p>
    <w:p>
      <w:pPr>
        <w:pStyle w:val="2"/>
        <w:rPr>
          <w:rFonts w:ascii="微软雅黑" w:hAnsi="微软雅黑" w:eastAsia="微软雅黑"/>
          <w:sz w:val="30"/>
          <w:szCs w:val="30"/>
        </w:rPr>
      </w:pPr>
      <w:bookmarkStart w:id="1" w:name="_Toc38895146"/>
      <w:r>
        <w:rPr>
          <w:rFonts w:ascii="微软雅黑" w:hAnsi="微软雅黑" w:eastAsia="微软雅黑"/>
          <w:sz w:val="30"/>
          <w:szCs w:val="30"/>
        </w:rPr>
        <w:t xml:space="preserve">1. </w:t>
      </w:r>
      <w:r>
        <w:rPr>
          <w:rFonts w:hint="eastAsia" w:ascii="微软雅黑" w:hAnsi="微软雅黑" w:eastAsia="微软雅黑"/>
          <w:sz w:val="30"/>
          <w:szCs w:val="30"/>
        </w:rPr>
        <w:t>注册指引</w:t>
      </w:r>
      <w:bookmarkEnd w:id="1"/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2" w:name="_Toc38895147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</w:t>
      </w:r>
      <w:r>
        <w:rPr>
          <w:rFonts w:ascii="微软雅黑" w:hAnsi="微软雅黑" w:eastAsia="微软雅黑"/>
          <w:b w:val="0"/>
          <w:bCs w:val="0"/>
          <w:sz w:val="28"/>
          <w:szCs w:val="28"/>
        </w:rPr>
        <w:t>.1注册网站：</w:t>
      </w:r>
      <w:r>
        <w:fldChar w:fldCharType="begin"/>
      </w:r>
      <w:r>
        <w:instrText xml:space="preserve"> HYPERLINK "http://www.heepay.com" </w:instrText>
      </w:r>
      <w:r>
        <w:fldChar w:fldCharType="separate"/>
      </w:r>
      <w:r>
        <w:rPr>
          <w:rStyle w:val="6"/>
          <w:rFonts w:ascii="微软雅黑" w:hAnsi="微软雅黑" w:eastAsia="微软雅黑"/>
          <w:b w:val="0"/>
          <w:bCs w:val="0"/>
          <w:sz w:val="28"/>
          <w:szCs w:val="28"/>
        </w:rPr>
        <w:t>www.heepay.com</w:t>
      </w:r>
      <w:r>
        <w:rPr>
          <w:rStyle w:val="6"/>
          <w:rFonts w:ascii="微软雅黑" w:hAnsi="微软雅黑" w:eastAsia="微软雅黑"/>
          <w:b w:val="0"/>
          <w:bCs w:val="0"/>
          <w:sz w:val="28"/>
          <w:szCs w:val="28"/>
        </w:rPr>
        <w:fldChar w:fldCharType="end"/>
      </w:r>
      <w:r>
        <w:rPr>
          <w:rStyle w:val="6"/>
          <w:rFonts w:hint="eastAsia" w:ascii="微软雅黑" w:hAnsi="微软雅黑" w:eastAsia="微软雅黑"/>
          <w:b w:val="0"/>
          <w:bCs w:val="0"/>
          <w:sz w:val="28"/>
          <w:szCs w:val="28"/>
        </w:rPr>
        <w:t>(</w:t>
      </w:r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图1</w:t>
      </w:r>
      <w:r>
        <w:rPr>
          <w:rFonts w:ascii="微软雅黑" w:hAnsi="微软雅黑" w:eastAsia="微软雅黑"/>
          <w:b w:val="0"/>
          <w:bCs w:val="0"/>
          <w:sz w:val="28"/>
          <w:szCs w:val="28"/>
        </w:rPr>
        <w:t>7</w:t>
      </w:r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)</w:t>
      </w:r>
      <w:bookmarkEnd w:id="2"/>
    </w:p>
    <w:p>
      <w:pPr>
        <w:rPr>
          <w:rFonts w:ascii="微软雅黑" w:hAnsi="微软雅黑" w:eastAsia="微软雅黑"/>
          <w:szCs w:val="21"/>
        </w:rPr>
      </w:pPr>
      <w:bookmarkStart w:id="12" w:name="_GoBack"/>
      <w:r>
        <w:drawing>
          <wp:inline distT="0" distB="0" distL="0" distR="0">
            <wp:extent cx="5274310" cy="2693670"/>
            <wp:effectExtent l="0" t="0" r="8890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2"/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图1</w:t>
      </w:r>
      <w:r>
        <w:rPr>
          <w:rFonts w:ascii="微软雅黑" w:hAnsi="微软雅黑" w:eastAsia="微软雅黑"/>
          <w:szCs w:val="21"/>
        </w:rPr>
        <w:t>7</w:t>
      </w:r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3" w:name="_Toc38895148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1.2确认注册账号（图18）</w:t>
      </w:r>
      <w:bookmarkEnd w:id="3"/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862580"/>
            <wp:effectExtent l="0" t="0" r="889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18</w:t>
      </w:r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4" w:name="_Toc38895149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1.3确认登录及支付密码（图19）</w:t>
      </w:r>
      <w:bookmarkEnd w:id="4"/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42560" cy="284416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450" cy="2859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19</w:t>
      </w:r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5" w:name="_Toc38895150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1.4填写与协议一致的产品信息输(图20)</w:t>
      </w:r>
      <w:bookmarkEnd w:id="5"/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715260"/>
            <wp:effectExtent l="0" t="0" r="889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20</w:t>
      </w:r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6" w:name="_Toc38895151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1.5提交实名认证</w:t>
      </w:r>
      <w:bookmarkEnd w:id="6"/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用户注册成功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需点击“</w:t>
      </w:r>
      <w:r>
        <w:rPr>
          <w:rFonts w:hint="eastAsia" w:ascii="微软雅黑" w:hAnsi="微软雅黑" w:eastAsia="微软雅黑"/>
          <w:sz w:val="24"/>
          <w:szCs w:val="24"/>
        </w:rPr>
        <w:t>登录</w:t>
      </w:r>
      <w:r>
        <w:rPr>
          <w:rFonts w:ascii="微软雅黑" w:hAnsi="微软雅黑" w:eastAsia="微软雅黑"/>
          <w:sz w:val="24"/>
          <w:szCs w:val="24"/>
        </w:rPr>
        <w:t>企业服务”输入刚刚注册的账户和密码进入进账号主页面，点击</w:t>
      </w:r>
      <w:r>
        <w:rPr>
          <w:rFonts w:hint="eastAsia" w:ascii="微软雅黑" w:hAnsi="微软雅黑" w:eastAsia="微软雅黑"/>
          <w:sz w:val="24"/>
          <w:szCs w:val="24"/>
        </w:rPr>
        <w:t>“未实名</w:t>
      </w:r>
      <w:r>
        <w:rPr>
          <w:rFonts w:ascii="微软雅黑" w:hAnsi="微软雅黑" w:eastAsia="微软雅黑"/>
          <w:sz w:val="24"/>
          <w:szCs w:val="24"/>
        </w:rPr>
        <w:t>，请进行实名操作</w:t>
      </w:r>
      <w:r>
        <w:rPr>
          <w:rFonts w:hint="eastAsia" w:ascii="微软雅黑" w:hAnsi="微软雅黑" w:eastAsia="微软雅黑"/>
          <w:sz w:val="24"/>
          <w:szCs w:val="24"/>
        </w:rPr>
        <w:t>”（</w:t>
      </w:r>
      <w:r>
        <w:rPr>
          <w:rFonts w:ascii="微软雅黑" w:hAnsi="微软雅黑" w:eastAsia="微软雅黑"/>
          <w:sz w:val="24"/>
          <w:szCs w:val="24"/>
        </w:rPr>
        <w:t>图21</w:t>
      </w:r>
      <w:r>
        <w:rPr>
          <w:rFonts w:hint="eastAsia" w:ascii="微软雅黑" w:hAnsi="微软雅黑" w:eastAsia="微软雅黑"/>
          <w:sz w:val="24"/>
          <w:szCs w:val="24"/>
        </w:rPr>
        <w:t>-23）</w:t>
      </w:r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233295"/>
            <wp:effectExtent l="0" t="0" r="889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21</w:t>
      </w:r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688590"/>
            <wp:effectExtent l="0" t="0" r="889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22</w:t>
      </w:r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885440"/>
            <wp:effectExtent l="0" t="0" r="889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23</w:t>
      </w:r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7" w:name="_Toc38895152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1.6实名认证注意事项</w:t>
      </w:r>
      <w:bookmarkEnd w:id="7"/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按照提示上传公</w:t>
      </w:r>
      <w:r>
        <w:rPr>
          <w:rFonts w:hint="eastAsia" w:ascii="微软雅黑" w:hAnsi="微软雅黑" w:eastAsia="微软雅黑"/>
          <w:sz w:val="24"/>
          <w:szCs w:val="24"/>
        </w:rPr>
        <w:t>司</w:t>
      </w:r>
      <w:r>
        <w:rPr>
          <w:rFonts w:ascii="微软雅黑" w:hAnsi="微软雅黑" w:eastAsia="微软雅黑"/>
          <w:sz w:val="24"/>
          <w:szCs w:val="24"/>
        </w:rPr>
        <w:t>的基本资质，</w:t>
      </w:r>
      <w:r>
        <w:rPr>
          <w:rFonts w:hint="eastAsia" w:ascii="微软雅黑" w:hAnsi="微软雅黑" w:eastAsia="微软雅黑"/>
          <w:sz w:val="24"/>
          <w:szCs w:val="24"/>
        </w:rPr>
        <w:t>页面上</w:t>
      </w:r>
      <w:r>
        <w:rPr>
          <w:rFonts w:ascii="微软雅黑" w:hAnsi="微软雅黑" w:eastAsia="微软雅黑"/>
          <w:sz w:val="24"/>
          <w:szCs w:val="24"/>
        </w:rPr>
        <w:t>看到的所有信息都需要上传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并且照片格式选择</w:t>
      </w:r>
      <w:r>
        <w:rPr>
          <w:rFonts w:hint="eastAsia" w:ascii="微软雅黑" w:hAnsi="微软雅黑" w:eastAsia="微软雅黑"/>
          <w:sz w:val="24"/>
          <w:szCs w:val="24"/>
        </w:rPr>
        <w:t>JPG</w:t>
      </w:r>
      <w:r>
        <w:rPr>
          <w:rFonts w:ascii="微软雅黑" w:hAnsi="微软雅黑" w:eastAsia="微软雅黑"/>
          <w:sz w:val="24"/>
          <w:szCs w:val="24"/>
        </w:rPr>
        <w:t>&amp;GIF，</w:t>
      </w:r>
      <w:r>
        <w:rPr>
          <w:rFonts w:hint="eastAsia" w:ascii="微软雅黑" w:hAnsi="微软雅黑" w:eastAsia="微软雅黑"/>
          <w:sz w:val="24"/>
          <w:szCs w:val="24"/>
        </w:rPr>
        <w:t>图片</w:t>
      </w:r>
      <w:r>
        <w:rPr>
          <w:rFonts w:ascii="微软雅黑" w:hAnsi="微软雅黑" w:eastAsia="微软雅黑"/>
          <w:sz w:val="24"/>
          <w:szCs w:val="24"/>
        </w:rPr>
        <w:t>最大不能超过</w:t>
      </w:r>
      <w:r>
        <w:rPr>
          <w:rFonts w:hint="eastAsia" w:ascii="微软雅黑" w:hAnsi="微软雅黑" w:eastAsia="微软雅黑"/>
          <w:sz w:val="24"/>
          <w:szCs w:val="24"/>
        </w:rPr>
        <w:t>1M</w:t>
      </w:r>
      <w:r>
        <w:rPr>
          <w:rFonts w:ascii="微软雅黑" w:hAnsi="微软雅黑" w:eastAsia="微软雅黑"/>
          <w:sz w:val="24"/>
          <w:szCs w:val="24"/>
        </w:rPr>
        <w:t>,</w:t>
      </w:r>
      <w:r>
        <w:rPr>
          <w:rFonts w:hint="eastAsia" w:ascii="微软雅黑" w:hAnsi="微软雅黑" w:eastAsia="微软雅黑"/>
          <w:sz w:val="24"/>
          <w:szCs w:val="24"/>
        </w:rPr>
        <w:t>所有资质</w:t>
      </w:r>
      <w:r>
        <w:rPr>
          <w:rFonts w:ascii="微软雅黑" w:hAnsi="微软雅黑" w:eastAsia="微软雅黑"/>
          <w:sz w:val="24"/>
          <w:szCs w:val="24"/>
        </w:rPr>
        <w:t>上传完之后</w:t>
      </w:r>
      <w:r>
        <w:rPr>
          <w:rFonts w:hint="eastAsia" w:ascii="微软雅黑" w:hAnsi="微软雅黑" w:eastAsia="微软雅黑"/>
          <w:sz w:val="24"/>
          <w:szCs w:val="24"/>
        </w:rPr>
        <w:t>点提交实名，带*和</w:t>
      </w:r>
      <w:r>
        <w:rPr>
          <w:rFonts w:ascii="微软雅黑" w:hAnsi="微软雅黑" w:eastAsia="微软雅黑"/>
          <w:sz w:val="24"/>
          <w:szCs w:val="24"/>
        </w:rPr>
        <w:t>不带</w:t>
      </w:r>
      <w:r>
        <w:rPr>
          <w:rFonts w:hint="eastAsia" w:ascii="微软雅黑" w:hAnsi="微软雅黑" w:eastAsia="微软雅黑"/>
          <w:sz w:val="24"/>
          <w:szCs w:val="24"/>
        </w:rPr>
        <w:t>*的</w:t>
      </w:r>
      <w:r>
        <w:rPr>
          <w:rFonts w:ascii="微软雅黑" w:hAnsi="微软雅黑" w:eastAsia="微软雅黑"/>
          <w:sz w:val="24"/>
          <w:szCs w:val="24"/>
        </w:rPr>
        <w:t>都需要填写</w:t>
      </w:r>
      <w:r>
        <w:rPr>
          <w:rFonts w:hint="eastAsia" w:ascii="微软雅黑" w:hAnsi="微软雅黑" w:eastAsia="微软雅黑"/>
          <w:sz w:val="24"/>
          <w:szCs w:val="24"/>
        </w:rPr>
        <w:t>，（</w:t>
      </w:r>
      <w:r>
        <w:rPr>
          <w:rFonts w:ascii="微软雅黑" w:hAnsi="微软雅黑" w:eastAsia="微软雅黑"/>
          <w:sz w:val="24"/>
          <w:szCs w:val="24"/>
        </w:rPr>
        <w:t>图24</w:t>
      </w:r>
      <w:r>
        <w:rPr>
          <w:rFonts w:hint="eastAsia" w:ascii="微软雅黑" w:hAnsi="微软雅黑" w:eastAsia="微软雅黑"/>
          <w:sz w:val="24"/>
          <w:szCs w:val="24"/>
        </w:rPr>
        <w:t>-26）</w:t>
      </w:r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552700"/>
            <wp:effectExtent l="0" t="0" r="889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24</w:t>
      </w:r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2781935"/>
            <wp:effectExtent l="0" t="0" r="8890" b="1206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25</w:t>
      </w:r>
    </w:p>
    <w:p>
      <w:pPr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5274310" cy="3757930"/>
            <wp:effectExtent l="0" t="0" r="889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26</w:t>
      </w:r>
    </w:p>
    <w:p>
      <w:pPr>
        <w:pStyle w:val="3"/>
        <w:rPr>
          <w:rFonts w:ascii="微软雅黑" w:hAnsi="微软雅黑" w:eastAsia="微软雅黑"/>
          <w:b w:val="0"/>
          <w:bCs w:val="0"/>
          <w:sz w:val="28"/>
          <w:szCs w:val="28"/>
        </w:rPr>
      </w:pPr>
      <w:bookmarkStart w:id="8" w:name="_Toc38895153"/>
      <w:r>
        <w:rPr>
          <w:rFonts w:hint="eastAsia" w:ascii="微软雅黑" w:hAnsi="微软雅黑" w:eastAsia="微软雅黑"/>
          <w:b w:val="0"/>
          <w:bCs w:val="0"/>
          <w:sz w:val="28"/>
          <w:szCs w:val="28"/>
        </w:rPr>
        <w:t>1.7完成准备工作等待人工审核</w:t>
      </w:r>
      <w:bookmarkEnd w:id="8"/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2-3个</w:t>
      </w:r>
      <w:r>
        <w:rPr>
          <w:rFonts w:ascii="微软雅黑" w:hAnsi="微软雅黑" w:eastAsia="微软雅黑"/>
          <w:sz w:val="24"/>
          <w:szCs w:val="24"/>
        </w:rPr>
        <w:t>工作日会联系业务联系人进行电话核实，核实无误并开户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如图27，</w:t>
      </w:r>
    </w:p>
    <w:p>
      <w:pPr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drawing>
          <wp:inline distT="0" distB="0" distL="0" distR="0">
            <wp:extent cx="5274310" cy="1686560"/>
            <wp:effectExtent l="0" t="0" r="8890" b="2540"/>
            <wp:docPr id="28" name="图片 28" descr="C:\Users\hy\Desktop\ce147e14fe5fa7b36fc2cec8134d1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C:\Users\hy\Desktop\ce147e14fe5fa7b36fc2cec8134d1d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图</w:t>
      </w:r>
      <w:r>
        <w:rPr>
          <w:rFonts w:ascii="微软雅黑" w:hAnsi="微软雅黑" w:eastAsia="微软雅黑"/>
          <w:szCs w:val="21"/>
        </w:rPr>
        <w:t>27</w:t>
      </w:r>
    </w:p>
    <w:p>
      <w:pPr>
        <w:rPr>
          <w:szCs w:val="21"/>
        </w:rPr>
      </w:pPr>
    </w:p>
    <w:p>
      <w:pPr>
        <w:rPr>
          <w:szCs w:val="21"/>
        </w:rPr>
      </w:pPr>
    </w:p>
    <w:p>
      <w:pPr>
        <w:pStyle w:val="2"/>
        <w:rPr>
          <w:rFonts w:ascii="微软雅黑" w:hAnsi="微软雅黑" w:eastAsia="微软雅黑"/>
          <w:sz w:val="30"/>
          <w:szCs w:val="30"/>
        </w:rPr>
      </w:pPr>
      <w:bookmarkStart w:id="9" w:name="_Toc38895154"/>
      <w:r>
        <w:rPr>
          <w:rFonts w:hint="eastAsia" w:ascii="微软雅黑" w:hAnsi="微软雅黑" w:eastAsia="微软雅黑"/>
          <w:sz w:val="30"/>
          <w:szCs w:val="30"/>
        </w:rPr>
        <w:t>四</w:t>
      </w:r>
      <w:r>
        <w:rPr>
          <w:rFonts w:ascii="微软雅黑" w:hAnsi="微软雅黑" w:eastAsia="微软雅黑"/>
          <w:sz w:val="30"/>
          <w:szCs w:val="30"/>
        </w:rPr>
        <w:t>、网站产品审核注意事项</w:t>
      </w:r>
      <w:bookmarkEnd w:id="9"/>
    </w:p>
    <w:p>
      <w:pPr>
        <w:pStyle w:val="3"/>
        <w:rPr>
          <w:rFonts w:ascii="微软雅黑" w:hAnsi="微软雅黑" w:eastAsia="微软雅黑"/>
          <w:sz w:val="28"/>
          <w:szCs w:val="28"/>
        </w:rPr>
      </w:pPr>
      <w:bookmarkStart w:id="10" w:name="_Toc38895155"/>
      <w:r>
        <w:rPr>
          <w:rFonts w:hint="eastAsia" w:ascii="微软雅黑" w:hAnsi="微软雅黑" w:eastAsia="微软雅黑"/>
          <w:sz w:val="28"/>
          <w:szCs w:val="28"/>
        </w:rPr>
        <w:t>1</w:t>
      </w:r>
      <w:r>
        <w:rPr>
          <w:rFonts w:ascii="微软雅黑" w:hAnsi="微软雅黑" w:eastAsia="微软雅黑"/>
          <w:sz w:val="28"/>
          <w:szCs w:val="28"/>
        </w:rPr>
        <w:t>. 基本注意事项</w:t>
      </w:r>
      <w:bookmarkEnd w:id="10"/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是否显示明确的商户名称和标识；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是否完整准确地描述了商品及服务；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是否清楚描述了商品交易流程；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是否明确列出了退货、退款和交易取消政策；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是否有售后服务及纠纷处理方式；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是否有保密声明货隐私声明；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是否有数据安全防护措施，避免用户个人信息、敏感信息出现安全问题。</w:t>
      </w:r>
    </w:p>
    <w:p>
      <w:pPr>
        <w:pStyle w:val="3"/>
        <w:rPr>
          <w:rFonts w:ascii="微软雅黑" w:hAnsi="微软雅黑" w:eastAsia="微软雅黑"/>
          <w:sz w:val="28"/>
          <w:szCs w:val="28"/>
        </w:rPr>
      </w:pPr>
      <w:bookmarkStart w:id="11" w:name="_Toc38895156"/>
      <w:r>
        <w:rPr>
          <w:rFonts w:hint="eastAsia" w:ascii="微软雅黑" w:hAnsi="微软雅黑" w:eastAsia="微软雅黑"/>
          <w:sz w:val="28"/>
          <w:szCs w:val="28"/>
        </w:rPr>
        <w:t>2</w:t>
      </w:r>
      <w:r>
        <w:rPr>
          <w:rFonts w:ascii="微软雅黑" w:hAnsi="微软雅黑" w:eastAsia="微软雅黑"/>
          <w:sz w:val="28"/>
          <w:szCs w:val="28"/>
        </w:rPr>
        <w:t>. 特殊注意事项</w:t>
      </w:r>
      <w:bookmarkEnd w:id="11"/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营业执照上的二维码手机可正常扫描；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合同中填写的业务联系人手机号必须是身份证实名手机号；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开户前由我司风控人员会对业务联系人进行电话核实，核实内容包括：公司名称、法人姓名、法人身份证号、业务联系人身份证号等基本信息；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游戏平台商户需抽查平台上合作游戏的版号及授权情况；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游戏在官网可点击下载，并且下载链接必须放在主域名下面；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开通提现时需审核入网的网站产品，查询订单返回的</w:t>
      </w:r>
      <w:r>
        <w:rPr>
          <w:rFonts w:hint="eastAsia" w:ascii="微软雅黑" w:hAnsi="微软雅黑" w:eastAsia="微软雅黑"/>
          <w:sz w:val="24"/>
          <w:szCs w:val="24"/>
        </w:rPr>
        <w:t>U</w:t>
      </w:r>
      <w:r>
        <w:rPr>
          <w:rFonts w:ascii="微软雅黑" w:hAnsi="微软雅黑" w:eastAsia="微软雅黑"/>
          <w:sz w:val="24"/>
          <w:szCs w:val="24"/>
        </w:rPr>
        <w:t>RL需与入网主域名一致。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9A3139B"/>
    <w:rsid w:val="67CB5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Office_11.8.2.8411_F1E327BC-269C-435d-A152-05C5408002CA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2020-06-05T06:17:00Z</dcterms:created>
  <dc:creator>86152</dc:creator>
  <cp:lastModifiedBy>Administrator</cp:lastModifiedBy>
  <dcterms:modified xsi:type="dcterms:W3CDTF">2022-10-14T06:25:49Z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2052-11.8.2.8411</vt:lpwstr>
  </property>
</Properties>
</file>